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13B4" w14:textId="77777777" w:rsidR="00E75EB2" w:rsidRPr="00D54699" w:rsidRDefault="00E75EB2" w:rsidP="00416A96">
      <w:pPr>
        <w:rPr>
          <w:sz w:val="22"/>
          <w:szCs w:val="22"/>
        </w:rPr>
      </w:pPr>
    </w:p>
    <w:p w14:paraId="0311D3EF" w14:textId="48FA0365" w:rsidR="00E75EB2" w:rsidRPr="00D54699" w:rsidRDefault="00E75EB2" w:rsidP="00D02AE3">
      <w:pPr>
        <w:pStyle w:val="MMKopfzeile"/>
        <w:ind w:right="730"/>
        <w:jc w:val="both"/>
        <w:rPr>
          <w:color w:val="6E6B60"/>
        </w:rPr>
      </w:pPr>
      <w:r w:rsidRPr="00D54699">
        <w:rPr>
          <w:color w:val="6E6B60"/>
        </w:rPr>
        <w:t xml:space="preserve">Schaan, </w:t>
      </w:r>
      <w:r w:rsidR="00346415">
        <w:rPr>
          <w:color w:val="6E6B60"/>
        </w:rPr>
        <w:t>2</w:t>
      </w:r>
      <w:r w:rsidR="00BD344F" w:rsidRPr="00D54699">
        <w:rPr>
          <w:color w:val="6E6B60"/>
        </w:rPr>
        <w:fldChar w:fldCharType="begin"/>
      </w:r>
      <w:r w:rsidR="00BD344F" w:rsidRPr="00D54699">
        <w:rPr>
          <w:color w:val="6E6B60"/>
        </w:rPr>
        <w:instrText xml:space="preserve"> CREATEDATE  \@ "d. MMMM yyyy"  \* MERGEFORMAT </w:instrText>
      </w:r>
      <w:r w:rsidR="00BD344F" w:rsidRPr="00D54699">
        <w:rPr>
          <w:color w:val="6E6B60"/>
        </w:rPr>
        <w:fldChar w:fldCharType="separate"/>
      </w:r>
      <w:r w:rsidR="00BD344F" w:rsidRPr="00D54699">
        <w:rPr>
          <w:color w:val="6E6B60"/>
        </w:rPr>
        <w:t xml:space="preserve">. </w:t>
      </w:r>
      <w:r w:rsidR="00346415">
        <w:rPr>
          <w:color w:val="6E6B60"/>
        </w:rPr>
        <w:t>december</w:t>
      </w:r>
      <w:r w:rsidR="00BD344F" w:rsidRPr="00D54699">
        <w:rPr>
          <w:color w:val="6E6B60"/>
        </w:rPr>
        <w:t xml:space="preserve"> 2022</w:t>
      </w:r>
      <w:r w:rsidR="00BD344F" w:rsidRPr="00D54699">
        <w:rPr>
          <w:color w:val="6E6B60"/>
        </w:rPr>
        <w:fldChar w:fldCharType="end"/>
      </w:r>
      <w:r w:rsidR="00346415">
        <w:rPr>
          <w:color w:val="6E6B60"/>
        </w:rPr>
        <w:t xml:space="preserve"> </w:t>
      </w:r>
    </w:p>
    <w:p w14:paraId="5DFC2EBF" w14:textId="4AA1903E" w:rsidR="00E75EB2" w:rsidRPr="00D54699" w:rsidRDefault="00416A96" w:rsidP="00D02AE3">
      <w:pPr>
        <w:pStyle w:val="MMKopfzeile"/>
        <w:ind w:right="730"/>
        <w:jc w:val="both"/>
      </w:pPr>
      <w:r w:rsidRPr="00D54699">
        <w:rPr>
          <w:color w:val="6E6B60"/>
        </w:rPr>
        <w:t>Sporočilo za medije</w:t>
      </w:r>
      <w:r w:rsidR="00520E6D" w:rsidRPr="00D54699">
        <w:rPr>
          <w:color w:val="6E6B60"/>
        </w:rPr>
        <w:t xml:space="preserve">: </w:t>
      </w:r>
      <w:r w:rsidR="00346415" w:rsidRPr="00346415">
        <w:rPr>
          <w:color w:val="6E6B60"/>
        </w:rPr>
        <w:t>u</w:t>
      </w:r>
      <w:r w:rsidR="00346415" w:rsidRPr="00346415">
        <w:rPr>
          <w:bCs/>
          <w:color w:val="6E6B60"/>
        </w:rPr>
        <w:t>smerjanje turističnih tokov na območju Alp – podkast s priporočili za odločevalce</w:t>
      </w:r>
    </w:p>
    <w:p w14:paraId="7944B2A8" w14:textId="77777777" w:rsidR="00E205A7" w:rsidRDefault="00E205A7" w:rsidP="00346415">
      <w:pPr>
        <w:pStyle w:val="MMTitel"/>
        <w:ind w:right="730"/>
        <w:jc w:val="both"/>
        <w:rPr>
          <w:color w:val="A2BF2F"/>
        </w:rPr>
      </w:pPr>
    </w:p>
    <w:p w14:paraId="5C765899" w14:textId="7B8A073D" w:rsidR="00346415" w:rsidRPr="00346415" w:rsidRDefault="00346415" w:rsidP="00346415">
      <w:pPr>
        <w:pStyle w:val="MMTitel"/>
        <w:ind w:right="730"/>
        <w:jc w:val="both"/>
        <w:rPr>
          <w:color w:val="A2BF2F"/>
        </w:rPr>
      </w:pPr>
      <w:r w:rsidRPr="00346415">
        <w:rPr>
          <w:color w:val="A2BF2F"/>
        </w:rPr>
        <w:t>Podkast: Kdo bo poskrbel za usmerjanje turističnih tokov na območju Alp?</w:t>
      </w:r>
    </w:p>
    <w:p w14:paraId="649F3EFD" w14:textId="4242D10B" w:rsidR="00346415" w:rsidRPr="00E205A7" w:rsidRDefault="00346415" w:rsidP="00E205A7">
      <w:pPr>
        <w:pStyle w:val="MMLead"/>
        <w:ind w:right="730"/>
        <w:rPr>
          <w:b w:val="0"/>
        </w:rPr>
      </w:pPr>
      <w:r w:rsidRPr="00251160">
        <w:rPr>
          <w:rFonts w:cstheme="minorHAnsi"/>
        </w:rPr>
        <w:t xml:space="preserve">Od visokogorskih planot do divjih rek in hudournikov. V najnovejšem podkastu CIPRE so predstavniki štirih pilotnih regij, ki sodelujejo v projektu </w:t>
      </w:r>
      <w:r w:rsidRPr="00251160">
        <w:rPr>
          <w:rFonts w:cstheme="minorHAnsi"/>
          <w:i/>
        </w:rPr>
        <w:t>speciAlps 2</w:t>
      </w:r>
      <w:r w:rsidRPr="00251160">
        <w:rPr>
          <w:rFonts w:cstheme="minorHAnsi"/>
        </w:rPr>
        <w:t xml:space="preserve">, iskali odgovore na </w:t>
      </w:r>
      <w:r w:rsidRPr="00346415">
        <w:t>vprašanja</w:t>
      </w:r>
      <w:r w:rsidRPr="00251160">
        <w:rPr>
          <w:rFonts w:cstheme="minorHAnsi"/>
        </w:rPr>
        <w:t>, ki so se pojavila pri izvajanju omenjenega projekta:</w:t>
      </w:r>
      <w:r w:rsidRPr="00251160">
        <w:t xml:space="preserve"> kako učinkovito usmerjati turistične tokove, kakšne so pri tem težave, kako in kdo jih lahko reši.</w:t>
      </w:r>
      <w:bookmarkStart w:id="0" w:name="_GoBack"/>
      <w:bookmarkEnd w:id="0"/>
    </w:p>
    <w:p w14:paraId="500C3E5F" w14:textId="77777777" w:rsidR="00E205A7" w:rsidRPr="00251160" w:rsidRDefault="00E205A7" w:rsidP="00E205A7">
      <w:pPr>
        <w:pStyle w:val="MMText"/>
        <w:spacing w:line="360" w:lineRule="auto"/>
        <w:ind w:right="730"/>
        <w:jc w:val="both"/>
      </w:pPr>
      <w:r w:rsidRPr="00251160">
        <w:t xml:space="preserve">Kjer so bile še pred nekaj desetletji samotne doline s skrivnostnimi slapovi in kristalno čistimi gorskimi jezeri, lahko danes opazujemo avtomobile, ki so povsem zatrpali dovozne ceste, in turiste </w:t>
      </w:r>
      <w:r w:rsidRPr="00E205A7">
        <w:rPr>
          <w:lang w:val="sl-SI"/>
        </w:rPr>
        <w:t>pri</w:t>
      </w:r>
      <w:r w:rsidRPr="00251160">
        <w:t xml:space="preserve"> iskanju novih insajderskih namigov za odkrivanje neokrnjene narave. V nekaterih predelih Alp so taki prizori žal postali že del našega vsakdanjega življenja. Štiri pilotne regije v Alpah – Naravni park Tiroler Lech/A, Kamniško-Savinjske Alpe/SLO, planinska vas Balme/I in Bad Reichenhall/D – so se zato odločile to spremeniti. V okviru projekta so pripravile ukrepe za obvladovanje naraščajočega števila obiskovalcev. Koordinatorji pilotnih regij so v podkastih CIPRE razpravljali o težavah in rešitvah zanje, pa tudi o tem, kako lahko na tem področju politika, turizem, regionalni razvoj in drugi odločevalci ustvarijo okoliščine, v katerih bodo imeli koristi tako narava kot obiskovalci. </w:t>
      </w:r>
    </w:p>
    <w:p w14:paraId="00C1ACFD" w14:textId="0B94029A" w:rsidR="00E205A7" w:rsidRPr="00251160" w:rsidRDefault="00E205A7" w:rsidP="00E205A7">
      <w:pPr>
        <w:pStyle w:val="MMText"/>
        <w:spacing w:line="360" w:lineRule="auto"/>
        <w:ind w:right="730"/>
        <w:jc w:val="both"/>
        <w:rPr>
          <w:b/>
        </w:rPr>
      </w:pPr>
      <w:r>
        <w:rPr>
          <w:b/>
          <w:lang w:val="sl-SI"/>
        </w:rPr>
        <w:br/>
      </w:r>
      <w:r w:rsidRPr="00E205A7">
        <w:rPr>
          <w:b/>
          <w:lang w:val="sl-SI"/>
        </w:rPr>
        <w:t>Prisluhnite</w:t>
      </w:r>
      <w:r w:rsidRPr="00251160">
        <w:rPr>
          <w:b/>
        </w:rPr>
        <w:t xml:space="preserve"> </w:t>
      </w:r>
      <w:proofErr w:type="spellStart"/>
      <w:r w:rsidRPr="00251160">
        <w:rPr>
          <w:b/>
        </w:rPr>
        <w:t>podkastu</w:t>
      </w:r>
      <w:proofErr w:type="spellEnd"/>
    </w:p>
    <w:p w14:paraId="21161DA9" w14:textId="4743E60B" w:rsidR="00E205A7" w:rsidRPr="00251160" w:rsidRDefault="00E205A7" w:rsidP="00E205A7">
      <w:pPr>
        <w:pStyle w:val="MMText"/>
        <w:spacing w:line="360" w:lineRule="auto"/>
        <w:ind w:right="730"/>
        <w:jc w:val="both"/>
        <w:rPr>
          <w:b/>
          <w:bCs/>
          <w:highlight w:val="yellow"/>
        </w:rPr>
      </w:pPr>
      <w:r w:rsidRPr="00251160">
        <w:t xml:space="preserve">Novi </w:t>
      </w:r>
      <w:proofErr w:type="spellStart"/>
      <w:r w:rsidRPr="00251160">
        <w:t>podkast</w:t>
      </w:r>
      <w:proofErr w:type="spellEnd"/>
      <w:r w:rsidRPr="00251160">
        <w:t xml:space="preserve"> z </w:t>
      </w:r>
      <w:proofErr w:type="spellStart"/>
      <w:r w:rsidRPr="00251160">
        <w:t>naslovom</w:t>
      </w:r>
      <w:proofErr w:type="spellEnd"/>
      <w:r w:rsidRPr="00251160">
        <w:t xml:space="preserve"> </w:t>
      </w:r>
      <w:hyperlink r:id="rId7" w:history="1">
        <w:r w:rsidRPr="00E205A7">
          <w:rPr>
            <w:rStyle w:val="Hyperlink"/>
            <w:rFonts w:eastAsiaTheme="majorEastAsia"/>
          </w:rPr>
          <w:t xml:space="preserve">Who </w:t>
        </w:r>
        <w:proofErr w:type="spellStart"/>
        <w:r w:rsidRPr="00E205A7">
          <w:rPr>
            <w:rStyle w:val="Hyperlink"/>
            <w:rFonts w:eastAsiaTheme="majorEastAsia"/>
          </w:rPr>
          <w:t>takes</w:t>
        </w:r>
        <w:proofErr w:type="spellEnd"/>
        <w:r w:rsidRPr="00E205A7">
          <w:rPr>
            <w:rStyle w:val="Hyperlink"/>
            <w:rFonts w:eastAsiaTheme="majorEastAsia"/>
          </w:rPr>
          <w:t xml:space="preserve"> care of </w:t>
        </w:r>
        <w:proofErr w:type="spellStart"/>
        <w:r w:rsidRPr="00E205A7">
          <w:rPr>
            <w:rStyle w:val="Hyperlink"/>
            <w:rFonts w:eastAsiaTheme="majorEastAsia"/>
          </w:rPr>
          <w:t>visitor</w:t>
        </w:r>
        <w:proofErr w:type="spellEnd"/>
        <w:r w:rsidRPr="00E205A7">
          <w:rPr>
            <w:rStyle w:val="Hyperlink"/>
            <w:rFonts w:eastAsiaTheme="majorEastAsia"/>
          </w:rPr>
          <w:t xml:space="preserve"> </w:t>
        </w:r>
        <w:proofErr w:type="spellStart"/>
        <w:r w:rsidRPr="00E205A7">
          <w:rPr>
            <w:rStyle w:val="Hyperlink"/>
            <w:rFonts w:eastAsiaTheme="majorEastAsia"/>
          </w:rPr>
          <w:t>management</w:t>
        </w:r>
        <w:proofErr w:type="spellEnd"/>
        <w:r w:rsidRPr="00E205A7">
          <w:rPr>
            <w:rStyle w:val="Hyperlink"/>
            <w:rFonts w:eastAsiaTheme="majorEastAsia"/>
          </w:rPr>
          <w:t xml:space="preserve"> in the Alpine </w:t>
        </w:r>
        <w:proofErr w:type="spellStart"/>
        <w:r w:rsidRPr="00E205A7">
          <w:rPr>
            <w:rStyle w:val="Hyperlink"/>
            <w:rFonts w:eastAsiaTheme="majorEastAsia"/>
          </w:rPr>
          <w:t>region</w:t>
        </w:r>
        <w:proofErr w:type="spellEnd"/>
        <w:r w:rsidRPr="00E205A7">
          <w:rPr>
            <w:rStyle w:val="Hyperlink"/>
            <w:rFonts w:eastAsiaTheme="majorEastAsia"/>
          </w:rPr>
          <w:t>?</w:t>
        </w:r>
      </w:hyperlink>
      <w:r w:rsidRPr="00251160">
        <w:rPr>
          <w:rStyle w:val="Fett"/>
          <w:rFonts w:eastAsiaTheme="majorEastAsia"/>
          <w:b w:val="0"/>
        </w:rPr>
        <w:t xml:space="preserve"> (en) je pripravilo</w:t>
      </w:r>
      <w:r w:rsidRPr="00251160">
        <w:t xml:space="preserve"> Omrežje občin Povezanost v Alpah in je že na voljo v rubriki </w:t>
      </w:r>
      <w:hyperlink r:id="rId8" w:history="1">
        <w:proofErr w:type="spellStart"/>
        <w:r w:rsidRPr="00E205A7">
          <w:rPr>
            <w:rStyle w:val="Hyperlink"/>
          </w:rPr>
          <w:t>Podkast</w:t>
        </w:r>
        <w:proofErr w:type="spellEnd"/>
        <w:r w:rsidRPr="00E205A7">
          <w:rPr>
            <w:rStyle w:val="Hyperlink"/>
          </w:rPr>
          <w:t xml:space="preserve"> CIPRE</w:t>
        </w:r>
        <w:r w:rsidRPr="00E205A7">
          <w:rPr>
            <w:rStyle w:val="Hyperlink"/>
            <w:rFonts w:eastAsiaTheme="majorEastAsia"/>
          </w:rPr>
          <w:t>.</w:t>
        </w:r>
      </w:hyperlink>
      <w:r w:rsidRPr="00251160">
        <w:rPr>
          <w:rStyle w:val="Fett"/>
          <w:rFonts w:eastAsiaTheme="majorEastAsia"/>
        </w:rPr>
        <w:t xml:space="preserve"> </w:t>
      </w:r>
      <w:r w:rsidRPr="00251160">
        <w:rPr>
          <w:rStyle w:val="Fett"/>
          <w:rFonts w:eastAsiaTheme="majorEastAsia"/>
        </w:rPr>
        <w:br/>
      </w:r>
      <w:r w:rsidRPr="00251160">
        <w:rPr>
          <w:rStyle w:val="Fett"/>
          <w:rFonts w:eastAsiaTheme="majorEastAsia"/>
        </w:rPr>
        <w:br/>
      </w:r>
      <w:r w:rsidRPr="00251160">
        <w:t xml:space="preserve">O tem, kako lahko obiskovalci sami dejavno prispevajo k varstvu in ohranitvi občutljivega naravnega prostora, poroča CIPRA v podkastu </w:t>
      </w:r>
      <w:hyperlink r:id="rId9" w:history="1">
        <w:r w:rsidRPr="00E205A7">
          <w:rPr>
            <w:rStyle w:val="Hyperlink"/>
          </w:rPr>
          <w:t>How to protect the Alps with your behaviour</w:t>
        </w:r>
      </w:hyperlink>
      <w:r w:rsidRPr="00E205A7">
        <w:rPr>
          <w:rStyle w:val="Hyperlink"/>
        </w:rPr>
        <w:t xml:space="preserve"> (en).</w:t>
      </w:r>
    </w:p>
    <w:p w14:paraId="687C9544" w14:textId="7BE2BB8B" w:rsidR="00E205A7" w:rsidRPr="00251160" w:rsidRDefault="00E205A7" w:rsidP="00E205A7">
      <w:pPr>
        <w:pStyle w:val="MMText"/>
        <w:spacing w:line="360" w:lineRule="auto"/>
        <w:ind w:right="730"/>
        <w:jc w:val="both"/>
        <w:rPr>
          <w:b/>
        </w:rPr>
      </w:pPr>
      <w:r w:rsidRPr="00251160">
        <w:lastRenderedPageBreak/>
        <w:t xml:space="preserve">Omenjena podkasta sta bila na temo usmerjanje turističnih tokov pripravljena v okviru projekta </w:t>
      </w:r>
      <w:r w:rsidRPr="00251160">
        <w:rPr>
          <w:b/>
          <w:i/>
        </w:rPr>
        <w:t>speciAlps 2</w:t>
      </w:r>
      <w:r w:rsidRPr="00251160">
        <w:t xml:space="preserve">, ki ga je koordinirala CIPRA International v </w:t>
      </w:r>
      <w:proofErr w:type="spellStart"/>
      <w:r w:rsidRPr="00251160">
        <w:t>sodelovanju</w:t>
      </w:r>
      <w:proofErr w:type="spellEnd"/>
      <w:r w:rsidRPr="00251160">
        <w:t xml:space="preserve"> z </w:t>
      </w:r>
      <w:proofErr w:type="spellStart"/>
      <w:r w:rsidRPr="00251160">
        <w:t>Omrežjem</w:t>
      </w:r>
      <w:proofErr w:type="spellEnd"/>
      <w:r w:rsidRPr="00251160">
        <w:t xml:space="preserve"> </w:t>
      </w:r>
      <w:proofErr w:type="spellStart"/>
      <w:r w:rsidRPr="00251160">
        <w:t>občin</w:t>
      </w:r>
      <w:proofErr w:type="spellEnd"/>
      <w:r w:rsidRPr="00251160">
        <w:t xml:space="preserve"> </w:t>
      </w:r>
      <w:hyperlink r:id="rId10" w:history="1">
        <w:proofErr w:type="spellStart"/>
        <w:r w:rsidRPr="00251160">
          <w:rPr>
            <w:rStyle w:val="Hyperlink"/>
          </w:rPr>
          <w:t>Povezanost</w:t>
        </w:r>
        <w:proofErr w:type="spellEnd"/>
        <w:r w:rsidRPr="00251160">
          <w:rPr>
            <w:rStyle w:val="Hyperlink"/>
          </w:rPr>
          <w:t xml:space="preserve"> v </w:t>
        </w:r>
        <w:proofErr w:type="spellStart"/>
        <w:r w:rsidRPr="00251160">
          <w:rPr>
            <w:rStyle w:val="Hyperlink"/>
          </w:rPr>
          <w:t>Alpah</w:t>
        </w:r>
        <w:proofErr w:type="spellEnd"/>
      </w:hyperlink>
      <w:r w:rsidRPr="00251160">
        <w:t xml:space="preserve"> in s </w:t>
      </w:r>
      <w:proofErr w:type="spellStart"/>
      <w:r w:rsidRPr="00251160">
        <w:t>finančno</w:t>
      </w:r>
      <w:proofErr w:type="spellEnd"/>
      <w:r w:rsidRPr="00251160">
        <w:t xml:space="preserve"> podporo nemškega Zveznega ministrstva za okolje, varstvo narave, jedrsko varnost in varstvo potrošnikov (BMUV). </w:t>
      </w:r>
      <w:r w:rsidRPr="00251160">
        <w:rPr>
          <w:b/>
        </w:rPr>
        <w:t xml:space="preserve">  </w:t>
      </w:r>
    </w:p>
    <w:p w14:paraId="403B09FE" w14:textId="77777777" w:rsidR="00E205A7" w:rsidRDefault="00E205A7" w:rsidP="00E205A7">
      <w:pPr>
        <w:jc w:val="both"/>
        <w:rPr>
          <w:b/>
          <w:bCs/>
        </w:rPr>
      </w:pPr>
    </w:p>
    <w:p w14:paraId="0E7731E0" w14:textId="0C51FBF1" w:rsidR="00E205A7" w:rsidRDefault="00E205A7" w:rsidP="00E205A7">
      <w:pPr>
        <w:pStyle w:val="MMText"/>
        <w:spacing w:line="360" w:lineRule="auto"/>
        <w:ind w:right="730"/>
        <w:jc w:val="both"/>
      </w:pPr>
      <w:r w:rsidRPr="00251160">
        <w:rPr>
          <w:b/>
          <w:bCs/>
        </w:rPr>
        <w:t xml:space="preserve">Več </w:t>
      </w:r>
      <w:r w:rsidRPr="00E205A7">
        <w:rPr>
          <w:b/>
          <w:lang w:val="sl-SI"/>
        </w:rPr>
        <w:t>informacij</w:t>
      </w:r>
      <w:r w:rsidRPr="00251160">
        <w:rPr>
          <w:b/>
          <w:bCs/>
        </w:rPr>
        <w:t xml:space="preserve"> o projektu: </w:t>
      </w:r>
      <w:hyperlink r:id="rId11" w:tgtFrame="_blank" w:history="1">
        <w:r w:rsidRPr="00251160">
          <w:rPr>
            <w:rStyle w:val="Hyperlink"/>
          </w:rPr>
          <w:t>www.cipra.org/de/specialps2</w:t>
        </w:r>
      </w:hyperlink>
      <w:r w:rsidRPr="00251160">
        <w:t xml:space="preserve"> (de, fr, it, sl, en)</w:t>
      </w:r>
    </w:p>
    <w:p w14:paraId="387BAD5C" w14:textId="7BB68519" w:rsidR="00E205A7" w:rsidRDefault="00E205A7" w:rsidP="00E205A7">
      <w:pPr>
        <w:jc w:val="both"/>
      </w:pPr>
    </w:p>
    <w:p w14:paraId="73CAC844" w14:textId="77777777" w:rsidR="004D635B" w:rsidRPr="00D54699" w:rsidRDefault="004D635B" w:rsidP="00416A96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  <w:lang w:val="sl-SI"/>
        </w:rPr>
      </w:pPr>
      <w:r w:rsidRPr="00D54699">
        <w:rPr>
          <w:rFonts w:ascii="Calibri" w:hAnsi="Calibri" w:cs="Calibri"/>
          <w:sz w:val="22"/>
          <w:szCs w:val="22"/>
          <w:lang w:val="sl-SI"/>
        </w:rPr>
        <w:t> </w:t>
      </w:r>
    </w:p>
    <w:p w14:paraId="4571DA8E" w14:textId="77777777" w:rsidR="00E75EB2" w:rsidRPr="00D54699" w:rsidRDefault="00416A96" w:rsidP="0093026A">
      <w:pPr>
        <w:pStyle w:val="MMFusszeile"/>
        <w:rPr>
          <w:color w:val="6E6B60"/>
          <w:lang w:val="sl-SI"/>
        </w:rPr>
      </w:pPr>
      <w:r w:rsidRPr="00D54699">
        <w:rPr>
          <w:lang w:val="sl-SI"/>
        </w:rPr>
        <w:t>To sporočilo in fotografije v kakovosti, primerni za tisk, si lahko presnamete z naslednjega naslova</w:t>
      </w:r>
      <w:r w:rsidR="001D621E" w:rsidRPr="00D54699">
        <w:rPr>
          <w:color w:val="6E6B60"/>
          <w:lang w:val="sl-SI"/>
        </w:rPr>
        <w:t xml:space="preserve">: </w:t>
      </w:r>
      <w:hyperlink r:id="rId12" w:history="1">
        <w:r w:rsidR="00C8273D" w:rsidRPr="00D54699">
          <w:rPr>
            <w:color w:val="6E6B60"/>
            <w:u w:val="single"/>
            <w:lang w:val="sl-SI"/>
          </w:rPr>
          <w:t>www.cipra.org/de/medienmitteilungen</w:t>
        </w:r>
      </w:hyperlink>
      <w:r w:rsidR="001D621E" w:rsidRPr="00D54699">
        <w:rPr>
          <w:color w:val="6E6B60"/>
          <w:lang w:val="sl-SI"/>
        </w:rPr>
        <w:t xml:space="preserve">  </w:t>
      </w:r>
    </w:p>
    <w:p w14:paraId="3BDA4B2F" w14:textId="77777777" w:rsidR="00E75EB2" w:rsidRPr="00D54699" w:rsidRDefault="00416A96" w:rsidP="0093026A">
      <w:pPr>
        <w:pStyle w:val="MMFusszeile"/>
        <w:rPr>
          <w:color w:val="6E6B60"/>
          <w:lang w:val="sl-SI"/>
        </w:rPr>
      </w:pPr>
      <w:r w:rsidRPr="00D54699">
        <w:rPr>
          <w:lang w:val="sl-SI"/>
        </w:rPr>
        <w:t>Za vprašanja sta vam na voljo</w:t>
      </w:r>
      <w:r w:rsidR="00E75EB2" w:rsidRPr="00D54699">
        <w:rPr>
          <w:color w:val="6E6B60"/>
          <w:lang w:val="sl-SI"/>
        </w:rPr>
        <w:t>:</w:t>
      </w:r>
    </w:p>
    <w:p w14:paraId="40831C7F" w14:textId="77777777" w:rsidR="00E75EB2" w:rsidRPr="00D54699" w:rsidRDefault="00F92855" w:rsidP="0093026A">
      <w:pPr>
        <w:pStyle w:val="MMFusszeile"/>
        <w:rPr>
          <w:color w:val="6E6B60"/>
          <w:u w:val="single"/>
          <w:lang w:val="sl-SI"/>
        </w:rPr>
      </w:pPr>
      <w:r w:rsidRPr="00D54699">
        <w:rPr>
          <w:color w:val="6E6B60"/>
          <w:lang w:val="sl-SI"/>
        </w:rPr>
        <w:t xml:space="preserve">Magdalena Holzer, CIPRA International: </w:t>
      </w:r>
      <w:hyperlink r:id="rId13" w:history="1">
        <w:r w:rsidRPr="00D54699">
          <w:rPr>
            <w:rStyle w:val="Hyperlink"/>
            <w:lang w:val="sl-SI"/>
          </w:rPr>
          <w:t>magdalena.holzer@cipra.org</w:t>
        </w:r>
      </w:hyperlink>
      <w:r w:rsidRPr="00D54699">
        <w:rPr>
          <w:color w:val="6E6B60"/>
          <w:lang w:val="sl-SI"/>
        </w:rPr>
        <w:t xml:space="preserve"> </w:t>
      </w:r>
    </w:p>
    <w:p w14:paraId="00E9067D" w14:textId="77777777" w:rsidR="00F92855" w:rsidRPr="00D54699" w:rsidRDefault="00F92855" w:rsidP="0093026A">
      <w:pPr>
        <w:pStyle w:val="MMFusszeile"/>
        <w:rPr>
          <w:lang w:val="sl-SI"/>
        </w:rPr>
      </w:pPr>
      <w:r w:rsidRPr="00D54699">
        <w:rPr>
          <w:color w:val="6E6B60"/>
          <w:lang w:val="sl-SI"/>
        </w:rPr>
        <w:t xml:space="preserve">Kathrin Holstein, </w:t>
      </w:r>
      <w:r w:rsidR="00416A96" w:rsidRPr="00D54699">
        <w:rPr>
          <w:color w:val="6E6B60"/>
          <w:lang w:val="sl-SI"/>
        </w:rPr>
        <w:t>Omrežje občin Povezanost v Alpah</w:t>
      </w:r>
      <w:r w:rsidRPr="00D54699">
        <w:rPr>
          <w:color w:val="6E6B60"/>
          <w:lang w:val="sl-SI"/>
        </w:rPr>
        <w:t xml:space="preserve">: </w:t>
      </w:r>
      <w:hyperlink r:id="rId14" w:history="1">
        <w:r w:rsidR="00036A1A" w:rsidRPr="00D54699">
          <w:rPr>
            <w:rStyle w:val="Hyperlink"/>
            <w:lang w:val="sl-SI"/>
          </w:rPr>
          <w:t>kathrin.holstein@alpenallianz.org</w:t>
        </w:r>
      </w:hyperlink>
    </w:p>
    <w:p w14:paraId="06AA8E6E" w14:textId="77777777" w:rsidR="00036A1A" w:rsidRPr="00D54699" w:rsidRDefault="00036A1A" w:rsidP="0093026A">
      <w:pPr>
        <w:pStyle w:val="MMFusszeile"/>
        <w:rPr>
          <w:lang w:val="sl-SI"/>
        </w:rPr>
      </w:pPr>
    </w:p>
    <w:p w14:paraId="5826BB19" w14:textId="77777777" w:rsidR="00036A1A" w:rsidRPr="00D54699" w:rsidRDefault="00036A1A" w:rsidP="0093026A">
      <w:pPr>
        <w:pStyle w:val="MMFusszeile"/>
        <w:rPr>
          <w:lang w:val="sl-SI"/>
        </w:rPr>
      </w:pPr>
    </w:p>
    <w:p w14:paraId="402F7F2F" w14:textId="77777777" w:rsidR="0093026A" w:rsidRPr="00D54699" w:rsidRDefault="0093026A" w:rsidP="00416A96">
      <w:pPr>
        <w:shd w:val="clear" w:color="auto" w:fill="C0BDB4"/>
        <w:rPr>
          <w:b/>
          <w:sz w:val="20"/>
          <w:szCs w:val="20"/>
        </w:rPr>
      </w:pPr>
      <w:r w:rsidRPr="00D54699">
        <w:rPr>
          <w:b/>
          <w:sz w:val="20"/>
          <w:szCs w:val="20"/>
        </w:rPr>
        <w:t xml:space="preserve">CIPRA – raznolika in pestra organizacija </w:t>
      </w:r>
    </w:p>
    <w:p w14:paraId="3A5D3B15" w14:textId="6AB51690" w:rsidR="00416A96" w:rsidRPr="00B44B90" w:rsidRDefault="00416A96" w:rsidP="00416A96">
      <w:pPr>
        <w:shd w:val="clear" w:color="auto" w:fill="C0BDB4"/>
        <w:rPr>
          <w:sz w:val="20"/>
          <w:szCs w:val="20"/>
        </w:rPr>
      </w:pPr>
      <w:r w:rsidRPr="00D54699">
        <w:rPr>
          <w:sz w:val="20"/>
          <w:szCs w:val="20"/>
        </w:rPr>
        <w:t xml:space="preserve">Mednarodna komisija za varstvo Alp (CIPRA) je nevladna krovna organizacija z nacionalnimi odbori in regionalnim odborom v sedmih alpskih državah. Zastopa več kot sto društev in organizacij. CIPRA se zavzema za trajnostni razvoj na območju Alp, ohranjanje naravne in kulturne dediščine ter za regionalno </w:t>
      </w:r>
      <w:r w:rsidRPr="00B44B90">
        <w:rPr>
          <w:sz w:val="20"/>
          <w:szCs w:val="20"/>
        </w:rPr>
        <w:t xml:space="preserve">raznovrstnost in reševanje skupnih problemov v alpskem prostoru. </w:t>
      </w:r>
    </w:p>
    <w:p w14:paraId="25B0585E" w14:textId="6853A943" w:rsidR="00036A1A" w:rsidRPr="00B44B90" w:rsidRDefault="001D48D0" w:rsidP="00416A96">
      <w:pPr>
        <w:shd w:val="clear" w:color="auto" w:fill="C0BDB4"/>
        <w:rPr>
          <w:rStyle w:val="Hyperlink"/>
          <w:color w:val="auto"/>
          <w:sz w:val="20"/>
          <w:szCs w:val="20"/>
        </w:rPr>
      </w:pPr>
      <w:hyperlink r:id="rId15" w:history="1">
        <w:r w:rsidR="006518D3" w:rsidRPr="00B44B90">
          <w:rPr>
            <w:rStyle w:val="Hyperlink"/>
            <w:color w:val="auto"/>
            <w:sz w:val="20"/>
            <w:szCs w:val="20"/>
          </w:rPr>
          <w:t>www.cipra.org</w:t>
        </w:r>
      </w:hyperlink>
      <w:r w:rsidR="006518D3" w:rsidRPr="00B44B90">
        <w:rPr>
          <w:sz w:val="20"/>
          <w:szCs w:val="20"/>
        </w:rPr>
        <w:t xml:space="preserve"> </w:t>
      </w:r>
    </w:p>
    <w:p w14:paraId="793AC96A" w14:textId="77777777" w:rsidR="00CD1039" w:rsidRPr="00D54699" w:rsidRDefault="00CD1039" w:rsidP="0093026A">
      <w:pPr>
        <w:pStyle w:val="MMFusszeile"/>
        <w:rPr>
          <w:lang w:val="sl-SI"/>
        </w:rPr>
      </w:pPr>
    </w:p>
    <w:p w14:paraId="5F4DDB58" w14:textId="1A530CDA" w:rsidR="00CD1039" w:rsidRPr="00D54699" w:rsidRDefault="001D48D0" w:rsidP="00416A96">
      <w:pPr>
        <w:shd w:val="clear" w:color="auto" w:fill="C0BDB4"/>
        <w:rPr>
          <w:b/>
          <w:sz w:val="20"/>
          <w:szCs w:val="20"/>
        </w:rPr>
      </w:pPr>
      <w:hyperlink r:id="rId16" w:history="1">
        <w:r w:rsidR="0093026A" w:rsidRPr="00D54699">
          <w:rPr>
            <w:b/>
            <w:sz w:val="20"/>
            <w:szCs w:val="20"/>
          </w:rPr>
          <w:t>Povezanost v Alpah</w:t>
        </w:r>
        <w:r w:rsidR="00CD1039" w:rsidRPr="00D54699">
          <w:rPr>
            <w:b/>
            <w:sz w:val="20"/>
            <w:szCs w:val="20"/>
          </w:rPr>
          <w:t xml:space="preserve"> – </w:t>
        </w:r>
        <w:r w:rsidR="0093026A" w:rsidRPr="00D54699">
          <w:rPr>
            <w:b/>
            <w:sz w:val="20"/>
            <w:szCs w:val="20"/>
          </w:rPr>
          <w:t>omrežje alpskih občin</w:t>
        </w:r>
      </w:hyperlink>
    </w:p>
    <w:p w14:paraId="48E4B847" w14:textId="37056F54" w:rsidR="00042B58" w:rsidRPr="00D54699" w:rsidRDefault="00416A96" w:rsidP="00416A96">
      <w:pPr>
        <w:shd w:val="clear" w:color="auto" w:fill="C0BDB4"/>
        <w:rPr>
          <w:sz w:val="20"/>
          <w:szCs w:val="20"/>
        </w:rPr>
      </w:pPr>
      <w:r w:rsidRPr="00D54699">
        <w:rPr>
          <w:sz w:val="20"/>
          <w:szCs w:val="20"/>
        </w:rPr>
        <w:t>Omrežje občin Povezanost v Alpah (</w:t>
      </w:r>
      <w:r w:rsidR="00CD1039" w:rsidRPr="00D54699">
        <w:rPr>
          <w:sz w:val="20"/>
          <w:szCs w:val="20"/>
        </w:rPr>
        <w:t>AidA</w:t>
      </w:r>
      <w:r w:rsidRPr="00D54699">
        <w:rPr>
          <w:sz w:val="20"/>
          <w:szCs w:val="20"/>
        </w:rPr>
        <w:t xml:space="preserve">) </w:t>
      </w:r>
      <w:r w:rsidR="00042B58" w:rsidRPr="00D54699">
        <w:rPr>
          <w:sz w:val="20"/>
          <w:szCs w:val="20"/>
        </w:rPr>
        <w:t>združ</w:t>
      </w:r>
      <w:r w:rsidR="0093026A" w:rsidRPr="00D54699">
        <w:rPr>
          <w:sz w:val="20"/>
          <w:szCs w:val="20"/>
        </w:rPr>
        <w:t>uje</w:t>
      </w:r>
      <w:r w:rsidR="00042B58" w:rsidRPr="00D54699">
        <w:rPr>
          <w:sz w:val="20"/>
          <w:szCs w:val="20"/>
        </w:rPr>
        <w:t xml:space="preserve"> več</w:t>
      </w:r>
      <w:r w:rsidRPr="00D54699">
        <w:rPr>
          <w:sz w:val="20"/>
          <w:szCs w:val="20"/>
        </w:rPr>
        <w:t xml:space="preserve"> kot </w:t>
      </w:r>
      <w:r w:rsidR="00CD1039" w:rsidRPr="00D54699">
        <w:rPr>
          <w:sz w:val="20"/>
          <w:szCs w:val="20"/>
        </w:rPr>
        <w:t xml:space="preserve">300 </w:t>
      </w:r>
      <w:r w:rsidRPr="00D54699">
        <w:rPr>
          <w:sz w:val="20"/>
          <w:szCs w:val="20"/>
        </w:rPr>
        <w:t>občin in regij iz sedmih alpskih držav</w:t>
      </w:r>
      <w:r w:rsidR="00CD1039" w:rsidRPr="00D54699">
        <w:rPr>
          <w:sz w:val="20"/>
          <w:szCs w:val="20"/>
        </w:rPr>
        <w:t xml:space="preserve">, </w:t>
      </w:r>
      <w:r w:rsidRPr="00D54699">
        <w:rPr>
          <w:sz w:val="20"/>
          <w:szCs w:val="20"/>
        </w:rPr>
        <w:t xml:space="preserve">ki </w:t>
      </w:r>
      <w:r w:rsidR="00042B58" w:rsidRPr="00D54699">
        <w:rPr>
          <w:sz w:val="20"/>
          <w:szCs w:val="20"/>
        </w:rPr>
        <w:t>si prizadevajo za trajnostni in podnebju prijazen razvoj</w:t>
      </w:r>
      <w:r w:rsidR="00CD1039" w:rsidRPr="00D54699">
        <w:rPr>
          <w:sz w:val="20"/>
          <w:szCs w:val="20"/>
        </w:rPr>
        <w:t xml:space="preserve">. </w:t>
      </w:r>
      <w:r w:rsidR="00042B58" w:rsidRPr="00D54699">
        <w:rPr>
          <w:sz w:val="20"/>
          <w:szCs w:val="20"/>
        </w:rPr>
        <w:t xml:space="preserve">Omrežje </w:t>
      </w:r>
      <w:r w:rsidR="0093026A" w:rsidRPr="00D54699">
        <w:rPr>
          <w:sz w:val="20"/>
          <w:szCs w:val="20"/>
        </w:rPr>
        <w:t xml:space="preserve">se </w:t>
      </w:r>
      <w:r w:rsidR="00042B58" w:rsidRPr="00D54699">
        <w:rPr>
          <w:sz w:val="20"/>
          <w:szCs w:val="20"/>
        </w:rPr>
        <w:t>posveča različnim temam, ki segajo od turizma in biotske raznovrstnosti do socialno-ekonomskih izzivov</w:t>
      </w:r>
      <w:r w:rsidR="00CD1039" w:rsidRPr="00D54699">
        <w:rPr>
          <w:sz w:val="20"/>
          <w:szCs w:val="20"/>
        </w:rPr>
        <w:t xml:space="preserve"> </w:t>
      </w:r>
      <w:r w:rsidR="00042B58" w:rsidRPr="00D54699">
        <w:rPr>
          <w:sz w:val="20"/>
          <w:szCs w:val="20"/>
        </w:rPr>
        <w:t>v majhnih in srednje velikih občinah</w:t>
      </w:r>
      <w:r w:rsidR="0093026A" w:rsidRPr="00D54699">
        <w:rPr>
          <w:sz w:val="20"/>
          <w:szCs w:val="20"/>
        </w:rPr>
        <w:t xml:space="preserve">, pri tem pa </w:t>
      </w:r>
      <w:r w:rsidR="006518D3" w:rsidRPr="00D54699">
        <w:rPr>
          <w:sz w:val="20"/>
          <w:szCs w:val="20"/>
        </w:rPr>
        <w:t xml:space="preserve">poudarja pomen </w:t>
      </w:r>
      <w:r w:rsidR="00042B58" w:rsidRPr="00D54699">
        <w:rPr>
          <w:sz w:val="20"/>
          <w:szCs w:val="20"/>
        </w:rPr>
        <w:t>razvo</w:t>
      </w:r>
      <w:r w:rsidR="006518D3" w:rsidRPr="00D54699">
        <w:rPr>
          <w:sz w:val="20"/>
          <w:szCs w:val="20"/>
        </w:rPr>
        <w:t>ja</w:t>
      </w:r>
      <w:r w:rsidR="00042B58" w:rsidRPr="00D54699">
        <w:rPr>
          <w:sz w:val="20"/>
          <w:szCs w:val="20"/>
        </w:rPr>
        <w:t xml:space="preserve"> in izmenjav</w:t>
      </w:r>
      <w:r w:rsidR="006518D3" w:rsidRPr="00D54699">
        <w:rPr>
          <w:sz w:val="20"/>
          <w:szCs w:val="20"/>
        </w:rPr>
        <w:t>e</w:t>
      </w:r>
      <w:r w:rsidR="00042B58" w:rsidRPr="00D54699">
        <w:rPr>
          <w:sz w:val="20"/>
          <w:szCs w:val="20"/>
        </w:rPr>
        <w:t xml:space="preserve"> praktičnih rešitev</w:t>
      </w:r>
      <w:r w:rsidR="00CD1039" w:rsidRPr="00D54699">
        <w:rPr>
          <w:sz w:val="20"/>
          <w:szCs w:val="20"/>
        </w:rPr>
        <w:t>.</w:t>
      </w:r>
    </w:p>
    <w:p w14:paraId="097E588F" w14:textId="6C916BF1" w:rsidR="00CD1039" w:rsidRPr="00D54699" w:rsidRDefault="001D48D0" w:rsidP="00416A96">
      <w:pPr>
        <w:shd w:val="clear" w:color="auto" w:fill="C0BDB4"/>
        <w:rPr>
          <w:sz w:val="20"/>
          <w:szCs w:val="20"/>
        </w:rPr>
      </w:pPr>
      <w:hyperlink r:id="rId17" w:history="1">
        <w:r w:rsidR="00E56443" w:rsidRPr="00D54699">
          <w:rPr>
            <w:rStyle w:val="Hyperlink"/>
            <w:color w:val="auto"/>
            <w:sz w:val="20"/>
            <w:szCs w:val="20"/>
          </w:rPr>
          <w:t>https://alpenallianz.org</w:t>
        </w:r>
      </w:hyperlink>
      <w:r w:rsidR="006518D3" w:rsidRPr="00D54699">
        <w:rPr>
          <w:rStyle w:val="Hyperlink"/>
          <w:color w:val="auto"/>
          <w:sz w:val="20"/>
          <w:szCs w:val="20"/>
        </w:rPr>
        <w:t xml:space="preserve"> </w:t>
      </w:r>
      <w:r w:rsidR="00E56443" w:rsidRPr="00D54699">
        <w:rPr>
          <w:sz w:val="20"/>
          <w:szCs w:val="20"/>
        </w:rPr>
        <w:t xml:space="preserve"> </w:t>
      </w:r>
    </w:p>
    <w:p w14:paraId="4F18147B" w14:textId="77777777" w:rsidR="00CD1039" w:rsidRPr="00D54699" w:rsidRDefault="00CD1039" w:rsidP="00416A96">
      <w:pPr>
        <w:tabs>
          <w:tab w:val="left" w:pos="5073"/>
        </w:tabs>
        <w:rPr>
          <w:sz w:val="20"/>
          <w:szCs w:val="20"/>
        </w:rPr>
      </w:pPr>
    </w:p>
    <w:sectPr w:rsidR="00CD1039" w:rsidRPr="00D54699" w:rsidSect="000E3C6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1DD7" w14:textId="77777777" w:rsidR="00A015B0" w:rsidRDefault="00A015B0">
      <w:r>
        <w:separator/>
      </w:r>
    </w:p>
  </w:endnote>
  <w:endnote w:type="continuationSeparator" w:id="0">
    <w:p w14:paraId="06C67084" w14:textId="77777777" w:rsidR="00A015B0" w:rsidRDefault="00A0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B7E9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3023567D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EDAB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4075" w14:textId="77777777" w:rsidR="005C4DDA" w:rsidRPr="009F28F7" w:rsidRDefault="005C4DDA" w:rsidP="005C4DDA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14:paraId="4B3805F8" w14:textId="4407ABA2" w:rsidR="00E40386" w:rsidRPr="0094034C" w:rsidRDefault="005C4DDA" w:rsidP="005C4DDA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00F1" w14:textId="77777777" w:rsidR="00A015B0" w:rsidRDefault="00A015B0">
      <w:r>
        <w:separator/>
      </w:r>
    </w:p>
  </w:footnote>
  <w:footnote w:type="continuationSeparator" w:id="0">
    <w:p w14:paraId="0AF9D38D" w14:textId="77777777" w:rsidR="00A015B0" w:rsidRDefault="00A0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70CC3" w14:textId="77777777" w:rsidR="00E40386" w:rsidRDefault="00E40386">
    <w:r>
      <w:rPr>
        <w:noProof/>
        <w:lang w:val="de-CH" w:eastAsia="de-CH"/>
      </w:rPr>
      <w:drawing>
        <wp:anchor distT="0" distB="0" distL="114300" distR="114300" simplePos="0" relativeHeight="251664384" behindDoc="1" locked="0" layoutInCell="1" allowOverlap="1" wp14:anchorId="688EC594" wp14:editId="483EB8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4D36" w14:textId="111E1BF6" w:rsidR="00E40386" w:rsidRDefault="005C4DDA">
    <w:r>
      <w:rPr>
        <w:noProof/>
        <w:lang w:val="de-CH" w:eastAsia="de-CH"/>
      </w:rPr>
      <w:drawing>
        <wp:anchor distT="0" distB="0" distL="114300" distR="114300" simplePos="0" relativeHeight="251666432" behindDoc="1" locked="0" layoutInCell="1" allowOverlap="1" wp14:anchorId="181F74C0" wp14:editId="44B78FD4">
          <wp:simplePos x="0" y="0"/>
          <wp:positionH relativeFrom="page">
            <wp:posOffset>-1219</wp:posOffset>
          </wp:positionH>
          <wp:positionV relativeFrom="page">
            <wp:posOffset>-965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5B"/>
    <w:rsid w:val="0001713A"/>
    <w:rsid w:val="0002255B"/>
    <w:rsid w:val="00027887"/>
    <w:rsid w:val="00036A1A"/>
    <w:rsid w:val="00042B58"/>
    <w:rsid w:val="00045798"/>
    <w:rsid w:val="00050F9F"/>
    <w:rsid w:val="00065831"/>
    <w:rsid w:val="00080601"/>
    <w:rsid w:val="00084E8C"/>
    <w:rsid w:val="000B0670"/>
    <w:rsid w:val="000B42B4"/>
    <w:rsid w:val="000B736F"/>
    <w:rsid w:val="000D09C7"/>
    <w:rsid w:val="000E3C6B"/>
    <w:rsid w:val="001041DB"/>
    <w:rsid w:val="00105F1A"/>
    <w:rsid w:val="00140A4E"/>
    <w:rsid w:val="00166BAB"/>
    <w:rsid w:val="00172122"/>
    <w:rsid w:val="00176174"/>
    <w:rsid w:val="00187CFE"/>
    <w:rsid w:val="001A36C0"/>
    <w:rsid w:val="001D3169"/>
    <w:rsid w:val="001D48D0"/>
    <w:rsid w:val="001D621E"/>
    <w:rsid w:val="001F326A"/>
    <w:rsid w:val="002207AB"/>
    <w:rsid w:val="00233E32"/>
    <w:rsid w:val="00257403"/>
    <w:rsid w:val="0028641B"/>
    <w:rsid w:val="002972B2"/>
    <w:rsid w:val="002A4BD8"/>
    <w:rsid w:val="002D5D20"/>
    <w:rsid w:val="002D6541"/>
    <w:rsid w:val="00334621"/>
    <w:rsid w:val="00344C5B"/>
    <w:rsid w:val="00346415"/>
    <w:rsid w:val="003515FF"/>
    <w:rsid w:val="00352527"/>
    <w:rsid w:val="00353D4C"/>
    <w:rsid w:val="00360AAB"/>
    <w:rsid w:val="003639CB"/>
    <w:rsid w:val="0036457A"/>
    <w:rsid w:val="003761FC"/>
    <w:rsid w:val="00385F13"/>
    <w:rsid w:val="003A3F26"/>
    <w:rsid w:val="003C7913"/>
    <w:rsid w:val="0040247E"/>
    <w:rsid w:val="00416A96"/>
    <w:rsid w:val="00416FCC"/>
    <w:rsid w:val="00462118"/>
    <w:rsid w:val="00473EB7"/>
    <w:rsid w:val="00475826"/>
    <w:rsid w:val="00476BBF"/>
    <w:rsid w:val="00495279"/>
    <w:rsid w:val="004A58A3"/>
    <w:rsid w:val="004C561E"/>
    <w:rsid w:val="004D0FB4"/>
    <w:rsid w:val="004D5C70"/>
    <w:rsid w:val="004D635B"/>
    <w:rsid w:val="00502650"/>
    <w:rsid w:val="0050313E"/>
    <w:rsid w:val="00507ED5"/>
    <w:rsid w:val="00512335"/>
    <w:rsid w:val="00520E6D"/>
    <w:rsid w:val="00533351"/>
    <w:rsid w:val="0055061F"/>
    <w:rsid w:val="0055270B"/>
    <w:rsid w:val="00555B45"/>
    <w:rsid w:val="005853A7"/>
    <w:rsid w:val="005C4615"/>
    <w:rsid w:val="005C4DDA"/>
    <w:rsid w:val="005D08C2"/>
    <w:rsid w:val="005F0F9B"/>
    <w:rsid w:val="005F1F07"/>
    <w:rsid w:val="006079CA"/>
    <w:rsid w:val="00636A0C"/>
    <w:rsid w:val="00650A26"/>
    <w:rsid w:val="006518D3"/>
    <w:rsid w:val="0066627A"/>
    <w:rsid w:val="006F5CF9"/>
    <w:rsid w:val="0070213C"/>
    <w:rsid w:val="007104A1"/>
    <w:rsid w:val="00721DB7"/>
    <w:rsid w:val="007564F3"/>
    <w:rsid w:val="00786F6C"/>
    <w:rsid w:val="00791014"/>
    <w:rsid w:val="00791B37"/>
    <w:rsid w:val="007A055F"/>
    <w:rsid w:val="007E03AF"/>
    <w:rsid w:val="00802A46"/>
    <w:rsid w:val="00812720"/>
    <w:rsid w:val="00813249"/>
    <w:rsid w:val="008139A1"/>
    <w:rsid w:val="00830206"/>
    <w:rsid w:val="00842548"/>
    <w:rsid w:val="008466F3"/>
    <w:rsid w:val="00850B1F"/>
    <w:rsid w:val="00853E52"/>
    <w:rsid w:val="00890BD2"/>
    <w:rsid w:val="008B5339"/>
    <w:rsid w:val="008D5418"/>
    <w:rsid w:val="008E5038"/>
    <w:rsid w:val="008F77F5"/>
    <w:rsid w:val="00912AB9"/>
    <w:rsid w:val="0093026A"/>
    <w:rsid w:val="00932D66"/>
    <w:rsid w:val="0094034C"/>
    <w:rsid w:val="00943260"/>
    <w:rsid w:val="00950F47"/>
    <w:rsid w:val="00973BA4"/>
    <w:rsid w:val="009938AE"/>
    <w:rsid w:val="009D6EA3"/>
    <w:rsid w:val="009F325B"/>
    <w:rsid w:val="00A015B0"/>
    <w:rsid w:val="00A0225D"/>
    <w:rsid w:val="00A46B46"/>
    <w:rsid w:val="00A81892"/>
    <w:rsid w:val="00A871EA"/>
    <w:rsid w:val="00A955D2"/>
    <w:rsid w:val="00AA3875"/>
    <w:rsid w:val="00B031C3"/>
    <w:rsid w:val="00B26D1D"/>
    <w:rsid w:val="00B351DE"/>
    <w:rsid w:val="00B42090"/>
    <w:rsid w:val="00B44B90"/>
    <w:rsid w:val="00B46B5C"/>
    <w:rsid w:val="00B53307"/>
    <w:rsid w:val="00B823F3"/>
    <w:rsid w:val="00B91D67"/>
    <w:rsid w:val="00BA5D18"/>
    <w:rsid w:val="00BD344F"/>
    <w:rsid w:val="00BE11F2"/>
    <w:rsid w:val="00BE6C4E"/>
    <w:rsid w:val="00BF365A"/>
    <w:rsid w:val="00BF7ACB"/>
    <w:rsid w:val="00C07C79"/>
    <w:rsid w:val="00C13854"/>
    <w:rsid w:val="00C16D1A"/>
    <w:rsid w:val="00C17D5E"/>
    <w:rsid w:val="00C32DC8"/>
    <w:rsid w:val="00C337CB"/>
    <w:rsid w:val="00C50290"/>
    <w:rsid w:val="00C8273D"/>
    <w:rsid w:val="00C9277E"/>
    <w:rsid w:val="00C94246"/>
    <w:rsid w:val="00CA1414"/>
    <w:rsid w:val="00CB632A"/>
    <w:rsid w:val="00CD1039"/>
    <w:rsid w:val="00D02AE3"/>
    <w:rsid w:val="00D277B4"/>
    <w:rsid w:val="00D54699"/>
    <w:rsid w:val="00D56B60"/>
    <w:rsid w:val="00D70D46"/>
    <w:rsid w:val="00D90470"/>
    <w:rsid w:val="00D92ED8"/>
    <w:rsid w:val="00DA462D"/>
    <w:rsid w:val="00DA72F7"/>
    <w:rsid w:val="00DD46B7"/>
    <w:rsid w:val="00DE44C8"/>
    <w:rsid w:val="00DF425B"/>
    <w:rsid w:val="00E07C0E"/>
    <w:rsid w:val="00E15A8F"/>
    <w:rsid w:val="00E205A7"/>
    <w:rsid w:val="00E2279A"/>
    <w:rsid w:val="00E26D2F"/>
    <w:rsid w:val="00E40386"/>
    <w:rsid w:val="00E56443"/>
    <w:rsid w:val="00E67ADA"/>
    <w:rsid w:val="00E75EB2"/>
    <w:rsid w:val="00E85532"/>
    <w:rsid w:val="00E85CD0"/>
    <w:rsid w:val="00EA425B"/>
    <w:rsid w:val="00EB6ECC"/>
    <w:rsid w:val="00EE1365"/>
    <w:rsid w:val="00EF650D"/>
    <w:rsid w:val="00F004A2"/>
    <w:rsid w:val="00F3706B"/>
    <w:rsid w:val="00F514FA"/>
    <w:rsid w:val="00F523C0"/>
    <w:rsid w:val="00F54F97"/>
    <w:rsid w:val="00F92855"/>
    <w:rsid w:val="00FB68A3"/>
    <w:rsid w:val="00FC4CD2"/>
    <w:rsid w:val="00FD7AB6"/>
    <w:rsid w:val="00FF0B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B760"/>
  <w15:docId w15:val="{39251A24-CF12-42DB-A594-721C99F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sl-SI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rsid w:val="00B26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93026A"/>
    <w:pPr>
      <w:spacing w:before="60" w:after="60"/>
      <w:contextualSpacing/>
    </w:pPr>
    <w:rPr>
      <w:sz w:val="22"/>
      <w:szCs w:val="22"/>
      <w:lang w:val="de-AT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</w:pPr>
    <w:rPr>
      <w:b/>
    </w:rPr>
  </w:style>
  <w:style w:type="paragraph" w:customStyle="1" w:styleId="MMFusszeile">
    <w:name w:val="MM Fusszeile"/>
    <w:basedOn w:val="MMText"/>
    <w:autoRedefine/>
    <w:rsid w:val="00036A1A"/>
    <w:pPr>
      <w:spacing w:before="120"/>
      <w:contextualSpacing w:val="0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paragraph" w:styleId="StandardWeb">
    <w:name w:val="Normal (Web)"/>
    <w:basedOn w:val="Standard"/>
    <w:uiPriority w:val="99"/>
    <w:unhideWhenUsed/>
    <w:rsid w:val="004D635B"/>
    <w:pPr>
      <w:spacing w:before="100" w:beforeAutospacing="1" w:after="100" w:afterAutospacing="1"/>
    </w:pPr>
    <w:rPr>
      <w:rFonts w:ascii="Times New Roman" w:hAnsi="Times New Roman" w:cs="Times New Roman"/>
      <w:lang w:val="de-AT" w:eastAsia="de-AT"/>
    </w:rPr>
  </w:style>
  <w:style w:type="character" w:styleId="Kommentarzeichen">
    <w:name w:val="annotation reference"/>
    <w:basedOn w:val="Absatz-Standardschriftart"/>
    <w:semiHidden/>
    <w:unhideWhenUsed/>
    <w:rsid w:val="00555B4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55B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55B45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55B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55B45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555B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55B45"/>
    <w:rPr>
      <w:rFonts w:ascii="Segoe UI" w:eastAsia="Times New Roman" w:hAnsi="Segoe UI" w:cs="Segoe UI"/>
      <w:sz w:val="18"/>
      <w:szCs w:val="18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B26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CH"/>
    </w:rPr>
  </w:style>
  <w:style w:type="character" w:styleId="Fett">
    <w:name w:val="Strong"/>
    <w:basedOn w:val="Absatz-Standardschriftart"/>
    <w:uiPriority w:val="22"/>
    <w:qFormat/>
    <w:rsid w:val="007564F3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D5418"/>
    <w:rPr>
      <w:color w:val="605E5C"/>
      <w:shd w:val="clear" w:color="auto" w:fill="E1DFDD"/>
    </w:rPr>
  </w:style>
  <w:style w:type="character" w:customStyle="1" w:styleId="Nerazreenaomemba1">
    <w:name w:val="Nerazrešena omemba1"/>
    <w:basedOn w:val="Absatz-Standardschriftart"/>
    <w:uiPriority w:val="99"/>
    <w:semiHidden/>
    <w:unhideWhenUsed/>
    <w:rsid w:val="00F92855"/>
    <w:rPr>
      <w:color w:val="605E5C"/>
      <w:shd w:val="clear" w:color="auto" w:fill="E1DFDD"/>
    </w:rPr>
  </w:style>
  <w:style w:type="paragraph" w:styleId="berarbeitung">
    <w:name w:val="Revision"/>
    <w:hidden/>
    <w:semiHidden/>
    <w:rsid w:val="00BF365A"/>
    <w:rPr>
      <w:rFonts w:ascii="Arial" w:eastAsia="Times New Roman" w:hAnsi="Arial" w:cs="Arial"/>
      <w:lang w:val="de-CH"/>
    </w:rPr>
  </w:style>
  <w:style w:type="character" w:styleId="BesuchterLink">
    <w:name w:val="FollowedHyperlink"/>
    <w:basedOn w:val="Absatz-Standardschriftart"/>
    <w:semiHidden/>
    <w:unhideWhenUsed/>
    <w:rsid w:val="00CD103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sl/aktualno/podkast-cipre?set_language=sl" TargetMode="External"/><Relationship Id="rId13" Type="http://schemas.openxmlformats.org/officeDocument/2006/relationships/hyperlink" Target="mailto:magdalena.holzer@cipra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soundcloud.com/cipra_international/who-takes-care-of-visitor-management-in-the-alpine-region?in=cipra_international/sets/cipra-podcast" TargetMode="External"/><Relationship Id="rId12" Type="http://schemas.openxmlformats.org/officeDocument/2006/relationships/hyperlink" Target="http://www.cipra.org/de/medienmitteilungen" TargetMode="External"/><Relationship Id="rId17" Type="http://schemas.openxmlformats.org/officeDocument/2006/relationships/hyperlink" Target="https://alpenallianz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penallianz.org/d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/de/specialps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ipra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lpenallianz.org/s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cipra_international/specialps2-code-of-conduct?in=cipra_international/sets/cipra-podcast" TargetMode="External"/><Relationship Id="rId14" Type="http://schemas.openxmlformats.org/officeDocument/2006/relationships/hyperlink" Target="mailto:kathrin.holstein@alpenallianz.org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3670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PowerMac G5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Michael GAMS</dc:creator>
  <cp:lastModifiedBy>CIPRA International - Michael GAMS</cp:lastModifiedBy>
  <cp:revision>5</cp:revision>
  <cp:lastPrinted>2011-04-15T14:05:00Z</cp:lastPrinted>
  <dcterms:created xsi:type="dcterms:W3CDTF">2022-12-02T09:10:00Z</dcterms:created>
  <dcterms:modified xsi:type="dcterms:W3CDTF">2022-12-02T09:31:00Z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66a1c3aa7934e7ef49d3da8dd740f0699a975f7dfb1ae92b1aef9cb7010e1616</vt:lpwstr>
  </property>
</Properties>
</file>